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 xml:space="preserve">The Honourable Laurel </w:t>
      </w:r>
      <w:r w:rsidR="000E40BE" w:rsidRPr="004163A9">
        <w:rPr>
          <w:rFonts w:asciiTheme="minorHAnsi" w:hAnsiTheme="minorHAnsi"/>
          <w:sz w:val="24"/>
          <w:szCs w:val="24"/>
          <w:lang w:val="en-CA"/>
        </w:rPr>
        <w:t xml:space="preserve">C. </w:t>
      </w:r>
      <w:r w:rsidRPr="004163A9">
        <w:rPr>
          <w:rFonts w:asciiTheme="minorHAnsi" w:hAnsiTheme="minorHAnsi"/>
          <w:sz w:val="24"/>
          <w:szCs w:val="24"/>
          <w:lang w:val="en-CA"/>
        </w:rPr>
        <w:t>Broten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Ontario Minister of Education</w:t>
      </w:r>
    </w:p>
    <w:p w:rsidR="00756C31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Office of the Minister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Mowat Block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22</w:t>
      </w:r>
      <w:r w:rsidRPr="004163A9">
        <w:rPr>
          <w:rFonts w:asciiTheme="minorHAnsi" w:hAnsiTheme="minorHAnsi"/>
          <w:sz w:val="24"/>
          <w:szCs w:val="24"/>
          <w:vertAlign w:val="superscript"/>
          <w:lang w:val="en-CA"/>
        </w:rPr>
        <w:t>nd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Floor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900 Bay Street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Toronto, Ontario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M7A 1L2</w:t>
      </w:r>
    </w:p>
    <w:p w:rsidR="00A94950" w:rsidRPr="004163A9" w:rsidRDefault="00A94950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916F4E" w:rsidP="004163A9">
      <w:pPr>
        <w:pStyle w:val="PlainText"/>
        <w:rPr>
          <w:rFonts w:asciiTheme="minorHAnsi" w:hAnsiTheme="minorHAnsi"/>
          <w:b/>
          <w:sz w:val="24"/>
          <w:szCs w:val="24"/>
          <w:u w:val="single"/>
          <w:lang w:val="en-CA"/>
        </w:rPr>
      </w:pPr>
      <w:r w:rsidRPr="004163A9">
        <w:rPr>
          <w:rFonts w:asciiTheme="minorHAnsi" w:hAnsiTheme="minorHAnsi"/>
          <w:b/>
          <w:sz w:val="24"/>
          <w:szCs w:val="24"/>
          <w:u w:val="single"/>
          <w:lang w:val="en-CA"/>
        </w:rPr>
        <w:t xml:space="preserve">Motion to </w:t>
      </w:r>
      <w:r w:rsidR="00756C31" w:rsidRPr="004163A9">
        <w:rPr>
          <w:rFonts w:asciiTheme="minorHAnsi" w:hAnsiTheme="minorHAnsi"/>
          <w:b/>
          <w:sz w:val="24"/>
          <w:szCs w:val="24"/>
          <w:u w:val="single"/>
          <w:lang w:val="en-CA"/>
        </w:rPr>
        <w:t xml:space="preserve">Repeal Bill 115 – </w:t>
      </w:r>
      <w:r w:rsidR="00756C31" w:rsidRPr="00A65E8D">
        <w:rPr>
          <w:rFonts w:asciiTheme="minorHAnsi" w:hAnsiTheme="minorHAnsi"/>
          <w:b/>
          <w:i/>
          <w:sz w:val="24"/>
          <w:szCs w:val="24"/>
          <w:u w:val="single"/>
          <w:lang w:val="en-CA"/>
        </w:rPr>
        <w:t>Putting Students First Act, 2012</w:t>
      </w:r>
    </w:p>
    <w:p w:rsidR="00916F4E" w:rsidRDefault="00916F4E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446B41" w:rsidRPr="004163A9" w:rsidRDefault="00446B4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 xml:space="preserve">Whereas Bill 115, the </w:t>
      </w:r>
      <w:r w:rsidRPr="00A65E8D">
        <w:rPr>
          <w:rFonts w:asciiTheme="minorHAnsi" w:hAnsiTheme="minorHAnsi"/>
          <w:i/>
          <w:sz w:val="24"/>
          <w:szCs w:val="24"/>
          <w:lang w:val="en-CA"/>
        </w:rPr>
        <w:t>Putting Students First Act, 2012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is causing hardship </w:t>
      </w:r>
      <w:r w:rsidR="000E40BE" w:rsidRPr="004163A9">
        <w:rPr>
          <w:rFonts w:asciiTheme="minorHAnsi" w:hAnsiTheme="minorHAnsi"/>
          <w:sz w:val="24"/>
          <w:szCs w:val="24"/>
          <w:lang w:val="en-CA"/>
        </w:rPr>
        <w:t xml:space="preserve">and chaos </w:t>
      </w:r>
      <w:r w:rsidRPr="004163A9">
        <w:rPr>
          <w:rFonts w:asciiTheme="minorHAnsi" w:hAnsiTheme="minorHAnsi"/>
          <w:sz w:val="24"/>
          <w:szCs w:val="24"/>
          <w:lang w:val="en-CA"/>
        </w:rPr>
        <w:t>for students</w:t>
      </w:r>
      <w:r w:rsidR="004163A9" w:rsidRPr="004163A9">
        <w:rPr>
          <w:rFonts w:asciiTheme="minorHAnsi" w:hAnsiTheme="minorHAnsi"/>
          <w:sz w:val="24"/>
          <w:szCs w:val="24"/>
          <w:lang w:val="en-CA"/>
        </w:rPr>
        <w:t>, teachers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, support staff, </w:t>
      </w:r>
      <w:r w:rsidR="000E40BE" w:rsidRPr="004163A9">
        <w:rPr>
          <w:rFonts w:asciiTheme="minorHAnsi" w:hAnsiTheme="minorHAnsi"/>
          <w:sz w:val="24"/>
          <w:szCs w:val="24"/>
          <w:lang w:val="en-CA"/>
        </w:rPr>
        <w:t xml:space="preserve">families </w:t>
      </w:r>
      <w:r w:rsidRPr="004163A9">
        <w:rPr>
          <w:rFonts w:asciiTheme="minorHAnsi" w:hAnsiTheme="minorHAnsi"/>
          <w:sz w:val="24"/>
          <w:szCs w:val="24"/>
          <w:lang w:val="en-CA"/>
        </w:rPr>
        <w:t>and all members of the educational community;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 xml:space="preserve">Whereas this </w:t>
      </w:r>
      <w:r w:rsidRPr="00446B41">
        <w:rPr>
          <w:rFonts w:asciiTheme="minorHAnsi" w:hAnsiTheme="minorHAnsi"/>
          <w:i/>
          <w:sz w:val="24"/>
          <w:szCs w:val="24"/>
          <w:lang w:val="en-CA"/>
        </w:rPr>
        <w:t>Act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remove</w:t>
      </w:r>
      <w:r w:rsidR="00643DBB" w:rsidRPr="004163A9">
        <w:rPr>
          <w:rFonts w:asciiTheme="minorHAnsi" w:hAnsiTheme="minorHAnsi"/>
          <w:sz w:val="24"/>
          <w:szCs w:val="24"/>
          <w:lang w:val="en-CA"/>
        </w:rPr>
        <w:t>s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the legal right to engage </w:t>
      </w:r>
      <w:r w:rsidR="000E40BE" w:rsidRPr="004163A9">
        <w:rPr>
          <w:rFonts w:asciiTheme="minorHAnsi" w:hAnsiTheme="minorHAnsi"/>
          <w:sz w:val="24"/>
          <w:szCs w:val="24"/>
          <w:lang w:val="en-CA"/>
        </w:rPr>
        <w:t>i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n free collective bargaining from  organized school board employees and locally elected school boards </w:t>
      </w:r>
      <w:r w:rsidR="00643DBB" w:rsidRPr="004163A9">
        <w:rPr>
          <w:rFonts w:asciiTheme="minorHAnsi" w:hAnsiTheme="minorHAnsi"/>
          <w:sz w:val="24"/>
          <w:szCs w:val="24"/>
          <w:lang w:val="en-CA"/>
        </w:rPr>
        <w:t xml:space="preserve">across Ontario </w:t>
      </w:r>
      <w:r w:rsidRPr="004163A9">
        <w:rPr>
          <w:rFonts w:asciiTheme="minorHAnsi" w:hAnsiTheme="minorHAnsi"/>
          <w:sz w:val="24"/>
          <w:szCs w:val="24"/>
          <w:lang w:val="en-CA"/>
        </w:rPr>
        <w:t>and</w:t>
      </w:r>
      <w:r w:rsidR="00602C28" w:rsidRPr="004163A9">
        <w:rPr>
          <w:rFonts w:asciiTheme="minorHAnsi" w:hAnsiTheme="minorHAnsi"/>
          <w:sz w:val="24"/>
          <w:szCs w:val="24"/>
          <w:lang w:val="en-CA"/>
        </w:rPr>
        <w:t>,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instead</w:t>
      </w:r>
      <w:r w:rsidR="00602C28" w:rsidRPr="004163A9">
        <w:rPr>
          <w:rFonts w:asciiTheme="minorHAnsi" w:hAnsiTheme="minorHAnsi"/>
          <w:sz w:val="24"/>
          <w:szCs w:val="24"/>
          <w:lang w:val="en-CA"/>
        </w:rPr>
        <w:t>,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gives the Ontario Cabinet and Minister of Education unprecedented authority to override locally negoti</w:t>
      </w:r>
      <w:r w:rsidR="00602C28" w:rsidRPr="004163A9">
        <w:rPr>
          <w:rFonts w:asciiTheme="minorHAnsi" w:hAnsiTheme="minorHAnsi"/>
          <w:sz w:val="24"/>
          <w:szCs w:val="24"/>
          <w:lang w:val="en-CA"/>
        </w:rPr>
        <w:t>a</w:t>
      </w:r>
      <w:r w:rsidRPr="004163A9">
        <w:rPr>
          <w:rFonts w:asciiTheme="minorHAnsi" w:hAnsiTheme="minorHAnsi"/>
          <w:sz w:val="24"/>
          <w:szCs w:val="24"/>
          <w:lang w:val="en-CA"/>
        </w:rPr>
        <w:t>ted agree</w:t>
      </w:r>
      <w:r w:rsidR="00602C28" w:rsidRPr="004163A9">
        <w:rPr>
          <w:rFonts w:asciiTheme="minorHAnsi" w:hAnsiTheme="minorHAnsi"/>
          <w:sz w:val="24"/>
          <w:szCs w:val="24"/>
          <w:lang w:val="en-CA"/>
        </w:rPr>
        <w:t>me</w:t>
      </w:r>
      <w:r w:rsidRPr="004163A9">
        <w:rPr>
          <w:rFonts w:asciiTheme="minorHAnsi" w:hAnsiTheme="minorHAnsi"/>
          <w:sz w:val="24"/>
          <w:szCs w:val="24"/>
          <w:lang w:val="en-CA"/>
        </w:rPr>
        <w:t>nts and to impose collective agreements, irrespective of the wishes of the parties legally authorized to make these deci</w:t>
      </w:r>
      <w:r w:rsidR="00602C28" w:rsidRPr="004163A9">
        <w:rPr>
          <w:rFonts w:asciiTheme="minorHAnsi" w:hAnsiTheme="minorHAnsi"/>
          <w:sz w:val="24"/>
          <w:szCs w:val="24"/>
          <w:lang w:val="en-CA"/>
        </w:rPr>
        <w:t>si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ons; 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 xml:space="preserve">Whereas the </w:t>
      </w:r>
      <w:r w:rsidRPr="00446B41">
        <w:rPr>
          <w:rFonts w:asciiTheme="minorHAnsi" w:hAnsiTheme="minorHAnsi"/>
          <w:i/>
          <w:sz w:val="24"/>
          <w:szCs w:val="24"/>
          <w:lang w:val="en-CA"/>
        </w:rPr>
        <w:t>Act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643DBB" w:rsidRPr="004163A9">
        <w:rPr>
          <w:rFonts w:asciiTheme="minorHAnsi" w:hAnsiTheme="minorHAnsi"/>
          <w:sz w:val="24"/>
          <w:szCs w:val="24"/>
          <w:lang w:val="en-CA"/>
        </w:rPr>
        <w:t xml:space="preserve">is now being challenged before the courts for </w:t>
      </w:r>
      <w:r w:rsidRPr="004163A9">
        <w:rPr>
          <w:rFonts w:asciiTheme="minorHAnsi" w:hAnsiTheme="minorHAnsi"/>
          <w:sz w:val="24"/>
          <w:szCs w:val="24"/>
          <w:lang w:val="en-CA"/>
        </w:rPr>
        <w:t>violations of the Charter protected right to free collective bargaining;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And whereas Bill 115 includes extraordinary measures aimed at preventing legal challenges to the Bill;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Therefore be it resolved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  <w:r w:rsidRPr="004163A9">
        <w:rPr>
          <w:rFonts w:asciiTheme="minorHAnsi" w:hAnsiTheme="minorHAnsi"/>
          <w:sz w:val="24"/>
          <w:szCs w:val="24"/>
          <w:lang w:val="en-CA"/>
        </w:rPr>
        <w:t>That the ________________ District School Board hereby joins with others, including t</w:t>
      </w:r>
      <w:r w:rsidR="00446B41">
        <w:rPr>
          <w:rFonts w:asciiTheme="minorHAnsi" w:hAnsiTheme="minorHAnsi"/>
          <w:sz w:val="24"/>
          <w:szCs w:val="24"/>
          <w:lang w:val="en-CA"/>
        </w:rPr>
        <w:t>he Ontario Public School Boards’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 Association, in calling for the </w:t>
      </w:r>
      <w:r w:rsidR="00643DBB" w:rsidRPr="004163A9">
        <w:rPr>
          <w:rFonts w:asciiTheme="minorHAnsi" w:hAnsiTheme="minorHAnsi"/>
          <w:sz w:val="24"/>
          <w:szCs w:val="24"/>
          <w:lang w:val="en-CA"/>
        </w:rPr>
        <w:t xml:space="preserve">immediate </w:t>
      </w:r>
      <w:r w:rsidRPr="004163A9">
        <w:rPr>
          <w:rFonts w:asciiTheme="minorHAnsi" w:hAnsiTheme="minorHAnsi"/>
          <w:sz w:val="24"/>
          <w:szCs w:val="24"/>
          <w:lang w:val="en-CA"/>
        </w:rPr>
        <w:t xml:space="preserve">repeal of Bill 115, the </w:t>
      </w:r>
      <w:r w:rsidRPr="00A65E8D">
        <w:rPr>
          <w:rFonts w:asciiTheme="minorHAnsi" w:hAnsiTheme="minorHAnsi"/>
          <w:i/>
          <w:sz w:val="24"/>
          <w:szCs w:val="24"/>
          <w:lang w:val="en-CA"/>
        </w:rPr>
        <w:t>Putting Students First Act, 2012</w:t>
      </w:r>
      <w:r w:rsidRPr="004163A9">
        <w:rPr>
          <w:rFonts w:asciiTheme="minorHAnsi" w:hAnsiTheme="minorHAnsi"/>
          <w:sz w:val="24"/>
          <w:szCs w:val="24"/>
          <w:lang w:val="en-CA"/>
        </w:rPr>
        <w:t>.</w:t>
      </w:r>
    </w:p>
    <w:p w:rsidR="00756C31" w:rsidRPr="004163A9" w:rsidRDefault="00756C31" w:rsidP="004163A9">
      <w:pPr>
        <w:pStyle w:val="PlainText"/>
        <w:rPr>
          <w:rFonts w:asciiTheme="minorHAnsi" w:hAnsiTheme="minorHAnsi"/>
          <w:sz w:val="24"/>
          <w:szCs w:val="24"/>
          <w:lang w:val="en-CA"/>
        </w:rPr>
      </w:pPr>
    </w:p>
    <w:p w:rsidR="00A94950" w:rsidRPr="004163A9" w:rsidRDefault="00A94950" w:rsidP="004163A9">
      <w:pPr>
        <w:pStyle w:val="PlainText"/>
        <w:rPr>
          <w:rFonts w:asciiTheme="minorHAnsi" w:hAnsiTheme="minorHAnsi"/>
          <w:b/>
          <w:i/>
          <w:sz w:val="24"/>
          <w:szCs w:val="24"/>
          <w:lang w:val="en-CA"/>
        </w:rPr>
      </w:pPr>
    </w:p>
    <w:p w:rsidR="00756C31" w:rsidRPr="004163A9" w:rsidRDefault="00A94950" w:rsidP="004163A9">
      <w:pPr>
        <w:pStyle w:val="PlainText"/>
        <w:rPr>
          <w:rFonts w:asciiTheme="minorHAnsi" w:hAnsiTheme="minorHAnsi"/>
          <w:b/>
          <w:i/>
          <w:sz w:val="24"/>
          <w:szCs w:val="24"/>
          <w:lang w:val="en-CA"/>
        </w:rPr>
      </w:pPr>
      <w:r w:rsidRPr="004163A9">
        <w:rPr>
          <w:rFonts w:asciiTheme="minorHAnsi" w:hAnsiTheme="minorHAnsi"/>
          <w:b/>
          <w:i/>
          <w:sz w:val="24"/>
          <w:szCs w:val="24"/>
          <w:lang w:val="en-CA"/>
        </w:rPr>
        <w:t xml:space="preserve">Moved and passed by the above mentioned Board on </w:t>
      </w:r>
      <w:r w:rsidRPr="004163A9">
        <w:rPr>
          <w:rFonts w:asciiTheme="minorHAnsi" w:hAnsiTheme="minorHAnsi"/>
          <w:b/>
          <w:i/>
          <w:sz w:val="24"/>
          <w:szCs w:val="24"/>
          <w:u w:val="single"/>
          <w:lang w:val="en-CA"/>
        </w:rPr>
        <w:t>~insert date~</w:t>
      </w:r>
      <w:r w:rsidRPr="004163A9">
        <w:rPr>
          <w:rFonts w:asciiTheme="minorHAnsi" w:hAnsiTheme="minorHAnsi"/>
          <w:b/>
          <w:i/>
          <w:sz w:val="24"/>
          <w:szCs w:val="24"/>
          <w:lang w:val="en-CA"/>
        </w:rPr>
        <w:t xml:space="preserve">  2012.</w:t>
      </w:r>
    </w:p>
    <w:p w:rsidR="00087629" w:rsidRPr="004163A9" w:rsidRDefault="00087629" w:rsidP="004163A9">
      <w:pPr>
        <w:spacing w:after="0" w:line="240" w:lineRule="auto"/>
        <w:rPr>
          <w:sz w:val="24"/>
          <w:szCs w:val="24"/>
          <w:lang w:val="en-CA"/>
        </w:rPr>
      </w:pPr>
    </w:p>
    <w:p w:rsidR="004163A9" w:rsidRPr="004163A9" w:rsidRDefault="004163A9" w:rsidP="004163A9">
      <w:pPr>
        <w:spacing w:after="0" w:line="240" w:lineRule="auto"/>
        <w:rPr>
          <w:sz w:val="24"/>
          <w:szCs w:val="24"/>
          <w:lang w:val="en-CA"/>
        </w:rPr>
      </w:pPr>
    </w:p>
    <w:p w:rsidR="004163A9" w:rsidRPr="004163A9" w:rsidRDefault="004163A9" w:rsidP="004163A9">
      <w:pPr>
        <w:spacing w:after="0" w:line="240" w:lineRule="auto"/>
        <w:rPr>
          <w:sz w:val="24"/>
          <w:szCs w:val="24"/>
          <w:lang w:val="en-CA"/>
        </w:rPr>
      </w:pPr>
    </w:p>
    <w:p w:rsidR="00A94950" w:rsidRPr="004163A9" w:rsidRDefault="004163A9" w:rsidP="004163A9">
      <w:pPr>
        <w:spacing w:after="0" w:line="240" w:lineRule="auto"/>
        <w:rPr>
          <w:sz w:val="12"/>
          <w:szCs w:val="12"/>
          <w:lang w:val="en-CA"/>
        </w:rPr>
      </w:pPr>
      <w:r w:rsidRPr="004163A9">
        <w:rPr>
          <w:sz w:val="12"/>
          <w:szCs w:val="12"/>
          <w:lang w:val="en-CA"/>
        </w:rPr>
        <w:t>:gb/cope491</w:t>
      </w:r>
    </w:p>
    <w:sectPr w:rsidR="00A94950" w:rsidRPr="004163A9" w:rsidSect="0008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C31"/>
    <w:rsid w:val="00087629"/>
    <w:rsid w:val="000E40BE"/>
    <w:rsid w:val="004163A9"/>
    <w:rsid w:val="00446B41"/>
    <w:rsid w:val="00602C28"/>
    <w:rsid w:val="00643DBB"/>
    <w:rsid w:val="00756C31"/>
    <w:rsid w:val="00916F4E"/>
    <w:rsid w:val="00A65E8D"/>
    <w:rsid w:val="00A94950"/>
    <w:rsid w:val="00BB1BBD"/>
    <w:rsid w:val="00C65494"/>
    <w:rsid w:val="00D528E0"/>
    <w:rsid w:val="00FA0E7C"/>
    <w:rsid w:val="00FB0D27"/>
    <w:rsid w:val="00F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6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C3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Gilles Bouffard</cp:lastModifiedBy>
  <cp:revision>6</cp:revision>
  <cp:lastPrinted>2012-12-17T15:32:00Z</cp:lastPrinted>
  <dcterms:created xsi:type="dcterms:W3CDTF">2012-12-17T14:25:00Z</dcterms:created>
  <dcterms:modified xsi:type="dcterms:W3CDTF">2012-12-17T15:33:00Z</dcterms:modified>
</cp:coreProperties>
</file>